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5C4B8A" w14:textId="77777777" w:rsidR="008E7D58" w:rsidRDefault="008E7D58">
      <w:pPr>
        <w:pStyle w:val="MarginText"/>
        <w:spacing w:before="120" w:after="120"/>
        <w:jc w:val="center"/>
        <w:rPr>
          <w:b/>
        </w:rPr>
      </w:pPr>
      <w:bookmarkStart w:id="0" w:name="_GoBack"/>
      <w:bookmarkEnd w:id="0"/>
    </w:p>
    <w:p w14:paraId="0B5C4B8B" w14:textId="77777777" w:rsidR="008E7D58" w:rsidRDefault="008E7D58">
      <w:pPr>
        <w:pStyle w:val="Heading1"/>
        <w:spacing w:before="120" w:after="120"/>
      </w:pPr>
    </w:p>
    <w:p w14:paraId="0B5C4B8C" w14:textId="77777777" w:rsidR="008E7D58" w:rsidRDefault="008E7D58">
      <w:pPr>
        <w:pStyle w:val="Heading1"/>
      </w:pPr>
      <w:r>
        <w:t>SCHEDULE 4.2</w:t>
      </w:r>
    </w:p>
    <w:p w14:paraId="0B5C4B8D" w14:textId="77777777" w:rsidR="008E7D58" w:rsidRDefault="008E7D58">
      <w:pPr>
        <w:spacing w:before="120" w:after="120"/>
        <w:ind w:left="0"/>
        <w:jc w:val="center"/>
      </w:pPr>
    </w:p>
    <w:p w14:paraId="0B5C4B8E" w14:textId="77777777" w:rsidR="0046618B" w:rsidRDefault="008E7D58">
      <w:pPr>
        <w:pStyle w:val="PartDes"/>
      </w:pPr>
      <w:r>
        <w:t>COMMERCIALLY SENSITIVE INFORMATION</w:t>
      </w:r>
    </w:p>
    <w:p w14:paraId="0B5C4B8F" w14:textId="77777777" w:rsidR="00A73C36" w:rsidRDefault="0046618B" w:rsidP="006A5568">
      <w:pPr>
        <w:pStyle w:val="Heading2"/>
        <w:numPr>
          <w:ilvl w:val="1"/>
          <w:numId w:val="88"/>
        </w:numPr>
      </w:pPr>
      <w:r>
        <w:br w:type="page"/>
      </w:r>
    </w:p>
    <w:p w14:paraId="0B5C4B90" w14:textId="77777777" w:rsidR="00A73C36" w:rsidRDefault="00A73C36" w:rsidP="00A73C36">
      <w:pPr>
        <w:pStyle w:val="Heading2"/>
        <w:jc w:val="center"/>
      </w:pPr>
      <w:r>
        <w:lastRenderedPageBreak/>
        <w:t>Commercially Sensitive Information</w:t>
      </w:r>
    </w:p>
    <w:p w14:paraId="0B5C4B91" w14:textId="77777777" w:rsidR="006A5568" w:rsidRDefault="006A5568" w:rsidP="00A73C36">
      <w:pPr>
        <w:pStyle w:val="Heading2"/>
        <w:numPr>
          <w:ilvl w:val="1"/>
          <w:numId w:val="116"/>
        </w:numPr>
      </w:pPr>
      <w:r>
        <w:t>COMMERCIALLY SENSITIVE INFORMATION</w:t>
      </w:r>
      <w:r w:rsidRPr="006A5568">
        <w:t xml:space="preserve"> </w:t>
      </w:r>
    </w:p>
    <w:p w14:paraId="0B5C4B92" w14:textId="77777777" w:rsidR="006A5568" w:rsidRPr="006A5568" w:rsidRDefault="006A5568" w:rsidP="00A73C36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 xml:space="preserve">In this Schedule the Parties have sought to identify the Supplier's Confidential Information that is genuinely commercially sensitive and the disclosure of which </w:t>
      </w:r>
      <w:r>
        <w:rPr>
          <w:b w:val="0"/>
        </w:rPr>
        <w:t>may be</w:t>
      </w:r>
      <w:r w:rsidRPr="006A5568">
        <w:rPr>
          <w:b w:val="0"/>
        </w:rPr>
        <w:t xml:space="preserve"> the subject of an exemption under the FOIA and the EIRs. </w:t>
      </w:r>
    </w:p>
    <w:p w14:paraId="0B5C4B93" w14:textId="77777777" w:rsidR="006A5568" w:rsidRPr="006A5568" w:rsidRDefault="006A5568" w:rsidP="00A73C36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 xml:space="preserve">Where possible, the Parties have sought to identify when any relevant Information will cease to fall into the category of Information to which this Schedule applies in the table below. </w:t>
      </w:r>
    </w:p>
    <w:p w14:paraId="0B5C4B94" w14:textId="77777777" w:rsidR="0046618B" w:rsidRDefault="006A5568" w:rsidP="00A73C36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>Without prejudice to the Authority's obligation to disclose Information in a</w:t>
      </w:r>
      <w:r>
        <w:rPr>
          <w:b w:val="0"/>
        </w:rPr>
        <w:t>ccordance with FOIA, EIRs or otherwise in accordance with Clause 22 (Transparency and Freedom of Information)</w:t>
      </w:r>
      <w:r w:rsidRPr="006A5568">
        <w:rPr>
          <w:b w:val="0"/>
        </w:rPr>
        <w:t>, the Authority will, in its sole discretion, acting reasonably, seek to apply the relevant exemption set out in the FOIA to the following Information:</w:t>
      </w:r>
      <w:r w:rsidRPr="006A5568">
        <w:t xml:space="preserve"> </w:t>
      </w:r>
      <w:r w:rsidRPr="006A5568">
        <w:tab/>
      </w:r>
      <w:r w:rsidRPr="006A5568">
        <w:cr/>
        <w:t xml:space="preserve">  </w:t>
      </w:r>
    </w:p>
    <w:p w14:paraId="0B5C4B95" w14:textId="77777777" w:rsidR="008E7D58" w:rsidRDefault="008E7D58">
      <w:pPr>
        <w:pStyle w:val="SchHeadDes"/>
        <w:spacing w:before="0" w:after="220"/>
      </w:pPr>
      <w:r>
        <w:t>Commercially Sensitive Information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1419"/>
        <w:gridCol w:w="4701"/>
        <w:gridCol w:w="2095"/>
      </w:tblGrid>
      <w:tr w:rsidR="008E7D58" w14:paraId="0B5C4B9A" w14:textId="77777777" w:rsidTr="00DB084D">
        <w:trPr>
          <w:tblHeader/>
        </w:trPr>
        <w:tc>
          <w:tcPr>
            <w:tcW w:w="696" w:type="dxa"/>
            <w:tcBorders>
              <w:bottom w:val="double" w:sz="4" w:space="0" w:color="auto"/>
            </w:tcBorders>
          </w:tcPr>
          <w:p w14:paraId="0B5C4B96" w14:textId="77777777" w:rsidR="008E7D58" w:rsidRDefault="008E7D58">
            <w:pPr>
              <w:pStyle w:val="TableNormal1"/>
              <w:keepNext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419" w:type="dxa"/>
            <w:tcBorders>
              <w:bottom w:val="double" w:sz="4" w:space="0" w:color="auto"/>
            </w:tcBorders>
          </w:tcPr>
          <w:p w14:paraId="0B5C4B97" w14:textId="77777777" w:rsidR="008E7D58" w:rsidRDefault="008E7D58">
            <w:pPr>
              <w:pStyle w:val="TableNormal1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4701" w:type="dxa"/>
            <w:tcBorders>
              <w:bottom w:val="double" w:sz="4" w:space="0" w:color="auto"/>
            </w:tcBorders>
          </w:tcPr>
          <w:p w14:paraId="0B5C4B98" w14:textId="77777777" w:rsidR="008E7D58" w:rsidRDefault="008E7D58">
            <w:pPr>
              <w:pStyle w:val="TableNormal1"/>
              <w:rPr>
                <w:b/>
              </w:rPr>
            </w:pPr>
            <w:r>
              <w:rPr>
                <w:b/>
              </w:rPr>
              <w:t>Item(s)</w:t>
            </w:r>
          </w:p>
        </w:tc>
        <w:tc>
          <w:tcPr>
            <w:tcW w:w="2095" w:type="dxa"/>
            <w:tcBorders>
              <w:bottom w:val="double" w:sz="4" w:space="0" w:color="auto"/>
            </w:tcBorders>
          </w:tcPr>
          <w:p w14:paraId="0B5C4B99" w14:textId="77777777" w:rsidR="008E7D58" w:rsidRDefault="008E7D58">
            <w:pPr>
              <w:pStyle w:val="TableNormal1"/>
              <w:rPr>
                <w:b/>
              </w:rPr>
            </w:pPr>
            <w:r>
              <w:rPr>
                <w:b/>
              </w:rPr>
              <w:t>Duration of Confidentiality</w:t>
            </w:r>
          </w:p>
        </w:tc>
      </w:tr>
      <w:tr w:rsidR="008E7D58" w14:paraId="0B5C4B9F" w14:textId="77777777" w:rsidTr="00DB084D">
        <w:tc>
          <w:tcPr>
            <w:tcW w:w="696" w:type="dxa"/>
            <w:tcBorders>
              <w:top w:val="double" w:sz="4" w:space="0" w:color="auto"/>
            </w:tcBorders>
          </w:tcPr>
          <w:p w14:paraId="0B5C4B9B" w14:textId="67E73789" w:rsidR="008E7D58" w:rsidRPr="00DB084D" w:rsidRDefault="002E415A">
            <w:pPr>
              <w:pStyle w:val="Heading2"/>
              <w:keepNext w:val="0"/>
              <w:keepLines w:val="0"/>
            </w:pPr>
            <w:r w:rsidRPr="00DB084D">
              <w:t>1</w:t>
            </w: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0B5C4B9C" w14:textId="4CF29663" w:rsidR="008E7D58" w:rsidRPr="00DB084D" w:rsidRDefault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  <w:tcBorders>
              <w:top w:val="double" w:sz="4" w:space="0" w:color="auto"/>
            </w:tcBorders>
          </w:tcPr>
          <w:p w14:paraId="0B5C4B9D" w14:textId="16C1BABE" w:rsidR="008E7D58" w:rsidRPr="00DB084D" w:rsidRDefault="00DB084D">
            <w:pPr>
              <w:pStyle w:val="Heading2"/>
            </w:pPr>
            <w:r>
              <w:t>Primary Action Fee</w:t>
            </w:r>
          </w:p>
        </w:tc>
        <w:tc>
          <w:tcPr>
            <w:tcW w:w="2095" w:type="dxa"/>
            <w:tcBorders>
              <w:top w:val="double" w:sz="4" w:space="0" w:color="auto"/>
            </w:tcBorders>
          </w:tcPr>
          <w:p w14:paraId="0B5C4B9E" w14:textId="13517332" w:rsidR="008E7D58" w:rsidRPr="00DB084D" w:rsidRDefault="00DB084D">
            <w:pPr>
              <w:pStyle w:val="Heading2"/>
            </w:pPr>
            <w:r>
              <w:t>24 Months</w:t>
            </w:r>
          </w:p>
        </w:tc>
      </w:tr>
      <w:tr w:rsidR="00DB084D" w14:paraId="0B5C4BA4" w14:textId="77777777" w:rsidTr="00DB084D">
        <w:tc>
          <w:tcPr>
            <w:tcW w:w="696" w:type="dxa"/>
          </w:tcPr>
          <w:p w14:paraId="0B5C4BA0" w14:textId="307F4790" w:rsidR="00DB084D" w:rsidRDefault="00DB084D" w:rsidP="00DB084D">
            <w:pPr>
              <w:pStyle w:val="Heading2"/>
              <w:keepNext w:val="0"/>
              <w:keepLines w:val="0"/>
            </w:pPr>
            <w:r>
              <w:t>2</w:t>
            </w:r>
          </w:p>
        </w:tc>
        <w:tc>
          <w:tcPr>
            <w:tcW w:w="1419" w:type="dxa"/>
          </w:tcPr>
          <w:p w14:paraId="0B5C4BA1" w14:textId="015A6B4B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A2" w14:textId="4633F381" w:rsidR="00DB084D" w:rsidRDefault="00DB084D" w:rsidP="00DB084D">
            <w:pPr>
              <w:pStyle w:val="Heading2"/>
            </w:pPr>
            <w:r>
              <w:t>Contractors Senior Personnel (Appraisal/Appraisment Fee)</w:t>
            </w:r>
          </w:p>
        </w:tc>
        <w:tc>
          <w:tcPr>
            <w:tcW w:w="2095" w:type="dxa"/>
          </w:tcPr>
          <w:p w14:paraId="0B5C4BA3" w14:textId="65AF5F21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A9" w14:textId="77777777" w:rsidTr="00DB084D">
        <w:tc>
          <w:tcPr>
            <w:tcW w:w="696" w:type="dxa"/>
          </w:tcPr>
          <w:p w14:paraId="0B5C4BA5" w14:textId="15A47177" w:rsidR="00DB084D" w:rsidRDefault="00DB084D" w:rsidP="00DB084D">
            <w:pPr>
              <w:pStyle w:val="Heading2"/>
              <w:keepNext w:val="0"/>
              <w:keepLines w:val="0"/>
            </w:pPr>
            <w:r>
              <w:t>3</w:t>
            </w:r>
          </w:p>
        </w:tc>
        <w:tc>
          <w:tcPr>
            <w:tcW w:w="1419" w:type="dxa"/>
          </w:tcPr>
          <w:p w14:paraId="0B5C4BA6" w14:textId="0C6C6127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A7" w14:textId="4690F1BA" w:rsidR="00DB084D" w:rsidRDefault="00DB084D" w:rsidP="00DB084D">
            <w:pPr>
              <w:pStyle w:val="Heading2"/>
            </w:pPr>
            <w:r>
              <w:t>Labour Charges- Half Day</w:t>
            </w:r>
          </w:p>
        </w:tc>
        <w:tc>
          <w:tcPr>
            <w:tcW w:w="2095" w:type="dxa"/>
          </w:tcPr>
          <w:p w14:paraId="0B5C4BA8" w14:textId="46DEBE13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AE" w14:textId="77777777" w:rsidTr="00DB084D">
        <w:tc>
          <w:tcPr>
            <w:tcW w:w="696" w:type="dxa"/>
          </w:tcPr>
          <w:p w14:paraId="0B5C4BAA" w14:textId="3499B42A" w:rsidR="00DB084D" w:rsidRDefault="00DB084D" w:rsidP="00DB084D">
            <w:pPr>
              <w:pStyle w:val="Heading2"/>
              <w:keepNext w:val="0"/>
              <w:keepLines w:val="0"/>
            </w:pPr>
            <w:r>
              <w:t>4</w:t>
            </w:r>
          </w:p>
        </w:tc>
        <w:tc>
          <w:tcPr>
            <w:tcW w:w="1419" w:type="dxa"/>
          </w:tcPr>
          <w:p w14:paraId="0B5C4BAB" w14:textId="50CA36E3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AC" w14:textId="5A7FD2D5" w:rsidR="00DB084D" w:rsidRDefault="00DB084D" w:rsidP="00DB084D">
            <w:pPr>
              <w:pStyle w:val="Heading2"/>
            </w:pPr>
            <w:r>
              <w:t>Labour Charges- Full Day</w:t>
            </w:r>
          </w:p>
        </w:tc>
        <w:tc>
          <w:tcPr>
            <w:tcW w:w="2095" w:type="dxa"/>
          </w:tcPr>
          <w:p w14:paraId="0B5C4BAD" w14:textId="1C94CCA8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B3" w14:textId="77777777" w:rsidTr="00DB084D">
        <w:tc>
          <w:tcPr>
            <w:tcW w:w="696" w:type="dxa"/>
          </w:tcPr>
          <w:p w14:paraId="0B5C4BAF" w14:textId="5A3ADF95" w:rsidR="00DB084D" w:rsidRDefault="00DB084D" w:rsidP="00DB084D">
            <w:pPr>
              <w:pStyle w:val="Heading2"/>
              <w:keepNext w:val="0"/>
              <w:keepLines w:val="0"/>
            </w:pPr>
            <w:r>
              <w:t>5</w:t>
            </w:r>
          </w:p>
        </w:tc>
        <w:tc>
          <w:tcPr>
            <w:tcW w:w="1419" w:type="dxa"/>
          </w:tcPr>
          <w:p w14:paraId="0B5C4BB0" w14:textId="6845F8CA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B1" w14:textId="4E6C12BB" w:rsidR="00DB084D" w:rsidRDefault="00DB084D" w:rsidP="00DB084D">
            <w:pPr>
              <w:pStyle w:val="Heading2"/>
            </w:pPr>
            <w:r>
              <w:t>Storage Charges- 50sq Meters (per day)</w:t>
            </w:r>
          </w:p>
        </w:tc>
        <w:tc>
          <w:tcPr>
            <w:tcW w:w="2095" w:type="dxa"/>
          </w:tcPr>
          <w:p w14:paraId="0B5C4BB2" w14:textId="181127B3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B8" w14:textId="77777777" w:rsidTr="00DB084D">
        <w:tc>
          <w:tcPr>
            <w:tcW w:w="696" w:type="dxa"/>
          </w:tcPr>
          <w:p w14:paraId="0B5C4BB4" w14:textId="6063A1AD" w:rsidR="00DB084D" w:rsidRDefault="00DB084D" w:rsidP="00DB084D">
            <w:pPr>
              <w:pStyle w:val="Heading2"/>
              <w:keepNext w:val="0"/>
              <w:keepLines w:val="0"/>
            </w:pPr>
            <w:r>
              <w:t>6</w:t>
            </w:r>
          </w:p>
        </w:tc>
        <w:tc>
          <w:tcPr>
            <w:tcW w:w="1419" w:type="dxa"/>
          </w:tcPr>
          <w:p w14:paraId="0B5C4BB5" w14:textId="539FEF54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B6" w14:textId="48CC2258" w:rsidR="00DB084D" w:rsidRDefault="00DB084D" w:rsidP="00DB084D">
            <w:pPr>
              <w:pStyle w:val="Heading2"/>
            </w:pPr>
            <w:r>
              <w:t>Storage Charges- Car/Small Commercial Vehcile (per day)</w:t>
            </w:r>
          </w:p>
        </w:tc>
        <w:tc>
          <w:tcPr>
            <w:tcW w:w="2095" w:type="dxa"/>
          </w:tcPr>
          <w:p w14:paraId="0B5C4BB7" w14:textId="02AA651C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BD" w14:textId="77777777" w:rsidTr="00DB084D">
        <w:tc>
          <w:tcPr>
            <w:tcW w:w="696" w:type="dxa"/>
          </w:tcPr>
          <w:p w14:paraId="0B5C4BB9" w14:textId="18386043" w:rsidR="00DB084D" w:rsidRDefault="00DB084D" w:rsidP="00DB084D">
            <w:pPr>
              <w:pStyle w:val="Heading2"/>
              <w:keepNext w:val="0"/>
              <w:keepLines w:val="0"/>
            </w:pPr>
            <w:r>
              <w:t>7</w:t>
            </w:r>
          </w:p>
        </w:tc>
        <w:tc>
          <w:tcPr>
            <w:tcW w:w="1419" w:type="dxa"/>
          </w:tcPr>
          <w:p w14:paraId="0B5C4BBA" w14:textId="4A2777CA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BB" w14:textId="30EF1A46" w:rsidR="00DB084D" w:rsidRDefault="00DB084D" w:rsidP="00DB084D">
            <w:pPr>
              <w:pStyle w:val="Heading2"/>
            </w:pPr>
            <w:r>
              <w:t>Storage Charges- Large Commercial Vehicle (per day)</w:t>
            </w:r>
          </w:p>
        </w:tc>
        <w:tc>
          <w:tcPr>
            <w:tcW w:w="2095" w:type="dxa"/>
          </w:tcPr>
          <w:p w14:paraId="0B5C4BBC" w14:textId="3410F3EB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C2" w14:textId="77777777" w:rsidTr="00DB084D">
        <w:tc>
          <w:tcPr>
            <w:tcW w:w="696" w:type="dxa"/>
          </w:tcPr>
          <w:p w14:paraId="0B5C4BBE" w14:textId="1857CD4E" w:rsidR="00DB084D" w:rsidRDefault="00DB084D" w:rsidP="00DB084D">
            <w:pPr>
              <w:pStyle w:val="Heading2"/>
              <w:keepNext w:val="0"/>
              <w:keepLines w:val="0"/>
            </w:pPr>
            <w:r>
              <w:t>8</w:t>
            </w:r>
          </w:p>
        </w:tc>
        <w:tc>
          <w:tcPr>
            <w:tcW w:w="1419" w:type="dxa"/>
          </w:tcPr>
          <w:p w14:paraId="0B5C4BBF" w14:textId="75CD8AB6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C0" w14:textId="68CA843A" w:rsidR="00DB084D" w:rsidRDefault="00DB084D" w:rsidP="00DB084D">
            <w:pPr>
              <w:pStyle w:val="Heading2"/>
            </w:pPr>
            <w:r>
              <w:t>Commision (%)</w:t>
            </w:r>
          </w:p>
        </w:tc>
        <w:tc>
          <w:tcPr>
            <w:tcW w:w="2095" w:type="dxa"/>
          </w:tcPr>
          <w:p w14:paraId="0B5C4BC1" w14:textId="4B9F5124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C7" w14:textId="77777777" w:rsidTr="00DB084D">
        <w:tc>
          <w:tcPr>
            <w:tcW w:w="696" w:type="dxa"/>
          </w:tcPr>
          <w:p w14:paraId="0B5C4BC3" w14:textId="73F769C0" w:rsidR="00DB084D" w:rsidRDefault="00DB084D" w:rsidP="00DB084D">
            <w:pPr>
              <w:pStyle w:val="Heading2"/>
              <w:keepNext w:val="0"/>
              <w:keepLines w:val="0"/>
            </w:pPr>
            <w:r>
              <w:t>9</w:t>
            </w:r>
          </w:p>
        </w:tc>
        <w:tc>
          <w:tcPr>
            <w:tcW w:w="1419" w:type="dxa"/>
          </w:tcPr>
          <w:p w14:paraId="0B5C4BC4" w14:textId="31572EE9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C5" w14:textId="2FE381FF" w:rsidR="00DB084D" w:rsidRDefault="00DB084D" w:rsidP="00DB084D">
            <w:pPr>
              <w:pStyle w:val="Heading2"/>
            </w:pPr>
            <w:r>
              <w:t>Vehicle Charges- Van (Half Day/Full Day) (If Hired/If Owned)</w:t>
            </w:r>
          </w:p>
        </w:tc>
        <w:tc>
          <w:tcPr>
            <w:tcW w:w="2095" w:type="dxa"/>
          </w:tcPr>
          <w:p w14:paraId="0B5C4BC6" w14:textId="126139A2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CC" w14:textId="77777777" w:rsidTr="00DB084D">
        <w:tc>
          <w:tcPr>
            <w:tcW w:w="696" w:type="dxa"/>
          </w:tcPr>
          <w:p w14:paraId="0B5C4BC8" w14:textId="0D479AC4" w:rsidR="00DB084D" w:rsidRDefault="00DB084D" w:rsidP="00DB084D">
            <w:pPr>
              <w:pStyle w:val="Heading2"/>
              <w:keepNext w:val="0"/>
              <w:keepLines w:val="0"/>
            </w:pPr>
            <w:r>
              <w:t>10</w:t>
            </w:r>
          </w:p>
        </w:tc>
        <w:tc>
          <w:tcPr>
            <w:tcW w:w="1419" w:type="dxa"/>
          </w:tcPr>
          <w:p w14:paraId="0B5C4BC9" w14:textId="23835A3D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CA" w14:textId="7A09FCFE" w:rsidR="00DB084D" w:rsidRDefault="00DB084D" w:rsidP="00DB084D">
            <w:pPr>
              <w:pStyle w:val="Heading2"/>
            </w:pPr>
            <w:r w:rsidRPr="00834AD1">
              <w:t xml:space="preserve">Vehicle Charges- </w:t>
            </w:r>
            <w:r>
              <w:t>Box Van</w:t>
            </w:r>
            <w:r w:rsidRPr="00834AD1">
              <w:t xml:space="preserve"> (Half Day/Full Day) (If Hired/If Owned)</w:t>
            </w:r>
          </w:p>
        </w:tc>
        <w:tc>
          <w:tcPr>
            <w:tcW w:w="2095" w:type="dxa"/>
          </w:tcPr>
          <w:p w14:paraId="0B5C4BCB" w14:textId="347E939D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D1" w14:textId="77777777" w:rsidTr="00DB084D">
        <w:tc>
          <w:tcPr>
            <w:tcW w:w="696" w:type="dxa"/>
          </w:tcPr>
          <w:p w14:paraId="0B5C4BCD" w14:textId="0F09001D" w:rsidR="00DB084D" w:rsidRDefault="00DB084D" w:rsidP="00DB084D">
            <w:pPr>
              <w:pStyle w:val="Heading2"/>
              <w:keepNext w:val="0"/>
              <w:keepLines w:val="0"/>
            </w:pPr>
            <w:r w:rsidRPr="00DB084D">
              <w:t>1</w:t>
            </w:r>
            <w:r>
              <w:t>1</w:t>
            </w:r>
          </w:p>
        </w:tc>
        <w:tc>
          <w:tcPr>
            <w:tcW w:w="1419" w:type="dxa"/>
          </w:tcPr>
          <w:p w14:paraId="0B5C4BCE" w14:textId="1CEEA2BC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CF" w14:textId="0E837514" w:rsidR="00DB084D" w:rsidRDefault="00DB084D" w:rsidP="00DB084D">
            <w:pPr>
              <w:pStyle w:val="Heading2"/>
            </w:pPr>
            <w:r w:rsidRPr="00834AD1">
              <w:t xml:space="preserve">Vehicle Charges- </w:t>
            </w:r>
            <w:r>
              <w:t>Truck</w:t>
            </w:r>
            <w:r w:rsidRPr="00834AD1">
              <w:t xml:space="preserve"> (Half Day/Full Day) (If Hired/If Owned)</w:t>
            </w:r>
          </w:p>
        </w:tc>
        <w:tc>
          <w:tcPr>
            <w:tcW w:w="2095" w:type="dxa"/>
          </w:tcPr>
          <w:p w14:paraId="0B5C4BD0" w14:textId="353A264A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D6" w14:textId="77777777" w:rsidTr="00DB084D">
        <w:tc>
          <w:tcPr>
            <w:tcW w:w="696" w:type="dxa"/>
          </w:tcPr>
          <w:p w14:paraId="0B5C4BD2" w14:textId="675600C5" w:rsidR="00DB084D" w:rsidRDefault="00DB084D" w:rsidP="00DB084D">
            <w:pPr>
              <w:pStyle w:val="Heading2"/>
              <w:keepNext w:val="0"/>
              <w:keepLines w:val="0"/>
            </w:pPr>
            <w:r w:rsidRPr="00DB084D">
              <w:lastRenderedPageBreak/>
              <w:t>1</w:t>
            </w:r>
            <w:r>
              <w:t>2</w:t>
            </w:r>
          </w:p>
        </w:tc>
        <w:tc>
          <w:tcPr>
            <w:tcW w:w="1419" w:type="dxa"/>
          </w:tcPr>
          <w:p w14:paraId="0B5C4BD3" w14:textId="25CD6393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D4" w14:textId="6002A794" w:rsidR="00DB084D" w:rsidRDefault="00DB084D" w:rsidP="00DB084D">
            <w:pPr>
              <w:pStyle w:val="Heading2"/>
            </w:pPr>
            <w:r w:rsidRPr="00834AD1">
              <w:t xml:space="preserve">Vehicle Charges- </w:t>
            </w:r>
            <w:r>
              <w:t>Low Loader</w:t>
            </w:r>
            <w:r w:rsidRPr="00834AD1">
              <w:t xml:space="preserve"> (Half Day/Full Day) (If Hired/If Owned)</w:t>
            </w:r>
          </w:p>
        </w:tc>
        <w:tc>
          <w:tcPr>
            <w:tcW w:w="2095" w:type="dxa"/>
          </w:tcPr>
          <w:p w14:paraId="0B5C4BD5" w14:textId="1095AEE3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DB" w14:textId="77777777" w:rsidTr="00DB084D">
        <w:tc>
          <w:tcPr>
            <w:tcW w:w="696" w:type="dxa"/>
          </w:tcPr>
          <w:p w14:paraId="0B5C4BD7" w14:textId="69687429" w:rsidR="00DB084D" w:rsidRDefault="00DB084D" w:rsidP="00DB084D">
            <w:pPr>
              <w:pStyle w:val="Heading2"/>
              <w:keepNext w:val="0"/>
              <w:keepLines w:val="0"/>
            </w:pPr>
            <w:r w:rsidRPr="00DB084D">
              <w:t>1</w:t>
            </w:r>
            <w:r>
              <w:t>3</w:t>
            </w:r>
          </w:p>
        </w:tc>
        <w:tc>
          <w:tcPr>
            <w:tcW w:w="1419" w:type="dxa"/>
          </w:tcPr>
          <w:p w14:paraId="0B5C4BD8" w14:textId="0F88A597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D9" w14:textId="10F39145" w:rsidR="00DB084D" w:rsidRDefault="00DB084D" w:rsidP="00DB084D">
            <w:pPr>
              <w:pStyle w:val="Heading2"/>
            </w:pPr>
            <w:r w:rsidRPr="00834AD1">
              <w:t xml:space="preserve">Vehicle Charges- </w:t>
            </w:r>
            <w:r>
              <w:t>Low Loader with lifting gear</w:t>
            </w:r>
            <w:r w:rsidRPr="00834AD1">
              <w:t xml:space="preserve"> (Half Day/Full Day) (If Hired/If Owned)</w:t>
            </w:r>
          </w:p>
        </w:tc>
        <w:tc>
          <w:tcPr>
            <w:tcW w:w="2095" w:type="dxa"/>
          </w:tcPr>
          <w:p w14:paraId="0B5C4BDA" w14:textId="42CACE2C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</w:tbl>
    <w:p w14:paraId="0B5C4BE6" w14:textId="77777777" w:rsidR="008E7D58" w:rsidRDefault="008E7D58">
      <w:pPr>
        <w:ind w:left="0"/>
      </w:pPr>
    </w:p>
    <w:p w14:paraId="0B5C4BE7" w14:textId="77777777" w:rsidR="008E7D58" w:rsidRDefault="008E7D58">
      <w:pPr>
        <w:ind w:left="0"/>
      </w:pPr>
    </w:p>
    <w:sectPr w:rsidR="008E7D58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C4BEC" w14:textId="77777777" w:rsidR="00754EAE" w:rsidRDefault="00754EAE">
      <w:r>
        <w:separator/>
      </w:r>
    </w:p>
    <w:p w14:paraId="0B5C4BED" w14:textId="77777777" w:rsidR="00754EAE" w:rsidRDefault="00754EAE"/>
  </w:endnote>
  <w:endnote w:type="continuationSeparator" w:id="0">
    <w:p w14:paraId="0B5C4BEE" w14:textId="77777777" w:rsidR="00754EAE" w:rsidRDefault="00754EAE">
      <w:r>
        <w:continuationSeparator/>
      </w:r>
    </w:p>
    <w:p w14:paraId="0B5C4BEF" w14:textId="77777777" w:rsidR="00754EAE" w:rsidRDefault="00754E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28E98" w14:textId="77D5EE72" w:rsidR="00F74890" w:rsidRDefault="00F74890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52991C2" wp14:editId="25F28E0D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73de4940bcbef9f664fdbc8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FD2928" w14:textId="29A1D009" w:rsidR="00F74890" w:rsidRPr="00F74890" w:rsidRDefault="00F74890" w:rsidP="00F7489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7489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52991C2" id="_x0000_t202" coordsize="21600,21600" o:spt="202" path="m,l,21600r21600,l21600,xe">
              <v:stroke joinstyle="miter"/>
              <v:path gradientshapeok="t" o:connecttype="rect"/>
            </v:shapetype>
            <v:shape id="MSIPCM73de4940bcbef9f664fdbc8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23FD2928" w14:textId="29A1D009" w:rsidR="00F74890" w:rsidRPr="00F74890" w:rsidRDefault="00F74890" w:rsidP="00F7489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7489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298F1" w14:textId="71D5A2B3" w:rsidR="00F74890" w:rsidRDefault="00F74890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BCF903C" wp14:editId="04C205E9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0e3f43a082b26c6395c0fb51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FD57747" w14:textId="3BA8CBA9" w:rsidR="00F74890" w:rsidRPr="00F74890" w:rsidRDefault="00F74890" w:rsidP="00F7489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7489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BCF903C" id="_x0000_t202" coordsize="21600,21600" o:spt="202" path="m,l,21600r21600,l21600,xe">
              <v:stroke joinstyle="miter"/>
              <v:path gradientshapeok="t" o:connecttype="rect"/>
            </v:shapetype>
            <v:shape id="MSIPCM0e3f43a082b26c6395c0fb51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" o:allowincell="f" filled="f" stroked="f" strokeweight=".5pt">
              <v:fill o:detectmouseclick="t"/>
              <v:textbox inset=",0,,0">
                <w:txbxContent>
                  <w:p w14:paraId="7FD57747" w14:textId="3BA8CBA9" w:rsidR="00F74890" w:rsidRPr="00F74890" w:rsidRDefault="00F74890" w:rsidP="00F7489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7489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C4BE8" w14:textId="77777777" w:rsidR="00754EAE" w:rsidRDefault="00754EAE">
      <w:r>
        <w:separator/>
      </w:r>
    </w:p>
    <w:p w14:paraId="0B5C4BE9" w14:textId="77777777" w:rsidR="00754EAE" w:rsidRDefault="00754EAE"/>
  </w:footnote>
  <w:footnote w:type="continuationSeparator" w:id="0">
    <w:p w14:paraId="0B5C4BEA" w14:textId="77777777" w:rsidR="00754EAE" w:rsidRDefault="00754EAE">
      <w:r>
        <w:continuationSeparator/>
      </w:r>
    </w:p>
    <w:p w14:paraId="0B5C4BEB" w14:textId="77777777" w:rsidR="00754EAE" w:rsidRDefault="00754E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C4BF0" w14:textId="77777777" w:rsidR="008E7D58" w:rsidRDefault="008E7D58">
    <w:pPr>
      <w:pStyle w:val="Header"/>
      <w:jc w:val="center"/>
    </w:pPr>
  </w:p>
  <w:p w14:paraId="0B5C4BF1" w14:textId="77777777" w:rsidR="008E7D58" w:rsidRDefault="008E7D5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C4BF2" w14:textId="77777777" w:rsidR="008E7D58" w:rsidRDefault="008E7D58">
    <w:pPr>
      <w:pStyle w:val="Header"/>
      <w:ind w:left="0"/>
      <w:jc w:val="center"/>
    </w:pPr>
    <w:r>
      <w:t>OFFICIAL - SENSITIVE - COMMERCIAL</w:t>
    </w:r>
  </w:p>
  <w:p w14:paraId="0B5C4BF3" w14:textId="77777777" w:rsidR="008E7D58" w:rsidRDefault="00AB350E" w:rsidP="00AB350E">
    <w:pPr>
      <w:pStyle w:val="Header"/>
      <w:ind w:left="0"/>
      <w:jc w:val="center"/>
    </w:pPr>
    <w:r w:rsidRPr="00AB350E">
      <w:rPr>
        <w:color w:val="000000"/>
      </w:rPr>
      <w:t>HMRC Standard Goods and Services Model Contract</w:t>
    </w:r>
    <w:r w:rsidR="007E7934">
      <w:rPr>
        <w:color w:val="000000"/>
      </w:rPr>
      <w:t xml:space="preserve"> v1.0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C4BF4" w14:textId="77777777" w:rsidR="008E7D58" w:rsidRDefault="008E7D58">
    <w:pPr>
      <w:pStyle w:val="Header"/>
      <w:ind w:left="0"/>
      <w:jc w:val="center"/>
    </w:pPr>
    <w:r>
      <w:t>OFFICIAL - SENSITIVE - COMMERCIAL</w:t>
    </w:r>
  </w:p>
  <w:p w14:paraId="0B5C4BF5" w14:textId="77777777" w:rsidR="008E7D58" w:rsidRDefault="00AB350E" w:rsidP="00AB350E">
    <w:pPr>
      <w:pStyle w:val="Header"/>
      <w:ind w:left="0"/>
      <w:jc w:val="center"/>
    </w:pPr>
    <w:r w:rsidRPr="00AB350E">
      <w:rPr>
        <w:color w:val="000000"/>
      </w:rPr>
      <w:t>HMRC Standard Goods and Services Model Contract</w:t>
    </w:r>
    <w:r w:rsidR="007E7934">
      <w:rPr>
        <w:color w:val="000000"/>
      </w:rPr>
      <w:t xml:space="preserve"> v1.0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>
      <w:start w:val="1"/>
      <w:numFmt w:val="lowerRoman"/>
      <w:lvlText w:val="%3."/>
      <w:lvlJc w:val="right"/>
      <w:pPr>
        <w:ind w:left="2509" w:hanging="180"/>
      </w:pPr>
    </w:lvl>
    <w:lvl w:ilvl="3" w:tplc="0809000F">
      <w:start w:val="1"/>
      <w:numFmt w:val="decimal"/>
      <w:lvlText w:val="%4."/>
      <w:lvlJc w:val="left"/>
      <w:pPr>
        <w:ind w:left="3229" w:hanging="360"/>
      </w:pPr>
    </w:lvl>
    <w:lvl w:ilvl="4" w:tplc="08090019">
      <w:start w:val="1"/>
      <w:numFmt w:val="lowerLetter"/>
      <w:lvlText w:val="%5."/>
      <w:lvlJc w:val="left"/>
      <w:pPr>
        <w:ind w:left="3949" w:hanging="360"/>
      </w:pPr>
    </w:lvl>
    <w:lvl w:ilvl="5" w:tplc="0809001B">
      <w:start w:val="1"/>
      <w:numFmt w:val="lowerRoman"/>
      <w:lvlText w:val="%6."/>
      <w:lvlJc w:val="right"/>
      <w:pPr>
        <w:ind w:left="4669" w:hanging="180"/>
      </w:pPr>
    </w:lvl>
    <w:lvl w:ilvl="6" w:tplc="0809000F">
      <w:start w:val="1"/>
      <w:numFmt w:val="decimal"/>
      <w:lvlText w:val="%7."/>
      <w:lvlJc w:val="left"/>
      <w:pPr>
        <w:ind w:left="5389" w:hanging="360"/>
      </w:pPr>
    </w:lvl>
    <w:lvl w:ilvl="7" w:tplc="08090019">
      <w:start w:val="1"/>
      <w:numFmt w:val="lowerLetter"/>
      <w:lvlText w:val="%8."/>
      <w:lvlJc w:val="left"/>
      <w:pPr>
        <w:ind w:left="6109" w:hanging="360"/>
      </w:pPr>
    </w:lvl>
    <w:lvl w:ilvl="8" w:tplc="0809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4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7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8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40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2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3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7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8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9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50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1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6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8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60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2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3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4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5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6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7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8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0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1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2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3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4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5" w15:restartNumberingAfterBreak="0">
    <w:nsid w:val="64C06E0D"/>
    <w:multiLevelType w:val="multilevel"/>
    <w:tmpl w:val="F7669E14"/>
    <w:numStyleLink w:val="DefinitionList"/>
  </w:abstractNum>
  <w:abstractNum w:abstractNumId="76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7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8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9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2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3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6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7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BAC4B21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89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90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52"/>
  </w:num>
  <w:num w:numId="3">
    <w:abstractNumId w:val="34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</w:num>
  <w:num w:numId="6">
    <w:abstractNumId w:val="90"/>
  </w:num>
  <w:num w:numId="7">
    <w:abstractNumId w:val="55"/>
  </w:num>
  <w:num w:numId="8">
    <w:abstractNumId w:val="2"/>
  </w:num>
  <w:num w:numId="9">
    <w:abstractNumId w:val="76"/>
  </w:num>
  <w:num w:numId="10">
    <w:abstractNumId w:val="11"/>
  </w:num>
  <w:num w:numId="11">
    <w:abstractNumId w:val="86"/>
  </w:num>
  <w:num w:numId="12">
    <w:abstractNumId w:val="49"/>
  </w:num>
  <w:num w:numId="13">
    <w:abstractNumId w:val="51"/>
  </w:num>
  <w:num w:numId="14">
    <w:abstractNumId w:val="36"/>
  </w:num>
  <w:num w:numId="15">
    <w:abstractNumId w:val="35"/>
  </w:num>
  <w:num w:numId="16">
    <w:abstractNumId w:val="61"/>
  </w:num>
  <w:num w:numId="17">
    <w:abstractNumId w:val="63"/>
  </w:num>
  <w:num w:numId="18">
    <w:abstractNumId w:val="84"/>
  </w:num>
  <w:num w:numId="19">
    <w:abstractNumId w:val="43"/>
  </w:num>
  <w:num w:numId="20">
    <w:abstractNumId w:val="66"/>
  </w:num>
  <w:num w:numId="21">
    <w:abstractNumId w:val="4"/>
  </w:num>
  <w:num w:numId="22">
    <w:abstractNumId w:val="1"/>
  </w:num>
  <w:num w:numId="23">
    <w:abstractNumId w:val="17"/>
  </w:num>
  <w:num w:numId="24">
    <w:abstractNumId w:val="37"/>
  </w:num>
  <w:num w:numId="25">
    <w:abstractNumId w:val="71"/>
  </w:num>
  <w:num w:numId="26">
    <w:abstractNumId w:val="15"/>
  </w:num>
  <w:num w:numId="27">
    <w:abstractNumId w:val="89"/>
  </w:num>
  <w:num w:numId="28">
    <w:abstractNumId w:val="7"/>
  </w:num>
  <w:num w:numId="29">
    <w:abstractNumId w:val="59"/>
  </w:num>
  <w:num w:numId="30">
    <w:abstractNumId w:val="74"/>
  </w:num>
  <w:num w:numId="31">
    <w:abstractNumId w:val="81"/>
  </w:num>
  <w:num w:numId="32">
    <w:abstractNumId w:val="12"/>
  </w:num>
  <w:num w:numId="33">
    <w:abstractNumId w:val="38"/>
  </w:num>
  <w:num w:numId="34">
    <w:abstractNumId w:val="70"/>
  </w:num>
  <w:num w:numId="35">
    <w:abstractNumId w:val="6"/>
  </w:num>
  <w:num w:numId="36">
    <w:abstractNumId w:val="10"/>
  </w:num>
  <w:num w:numId="37">
    <w:abstractNumId w:val="80"/>
  </w:num>
  <w:num w:numId="38">
    <w:abstractNumId w:val="44"/>
  </w:num>
  <w:num w:numId="39">
    <w:abstractNumId w:val="16"/>
  </w:num>
  <w:num w:numId="40">
    <w:abstractNumId w:val="79"/>
  </w:num>
  <w:num w:numId="41">
    <w:abstractNumId w:val="56"/>
  </w:num>
  <w:num w:numId="42">
    <w:abstractNumId w:val="14"/>
  </w:num>
  <w:num w:numId="43">
    <w:abstractNumId w:val="9"/>
  </w:num>
  <w:num w:numId="44">
    <w:abstractNumId w:val="31"/>
  </w:num>
  <w:num w:numId="45">
    <w:abstractNumId w:val="33"/>
  </w:num>
  <w:num w:numId="46">
    <w:abstractNumId w:val="48"/>
  </w:num>
  <w:num w:numId="47">
    <w:abstractNumId w:val="58"/>
  </w:num>
  <w:num w:numId="48">
    <w:abstractNumId w:val="65"/>
  </w:num>
  <w:num w:numId="49">
    <w:abstractNumId w:val="42"/>
  </w:num>
  <w:num w:numId="50">
    <w:abstractNumId w:val="62"/>
  </w:num>
  <w:num w:numId="51">
    <w:abstractNumId w:val="30"/>
  </w:num>
  <w:num w:numId="52">
    <w:abstractNumId w:val="82"/>
  </w:num>
  <w:num w:numId="53">
    <w:abstractNumId w:val="46"/>
  </w:num>
  <w:num w:numId="54">
    <w:abstractNumId w:val="54"/>
  </w:num>
  <w:num w:numId="55">
    <w:abstractNumId w:val="3"/>
  </w:num>
  <w:num w:numId="56">
    <w:abstractNumId w:val="85"/>
  </w:num>
  <w:num w:numId="57">
    <w:abstractNumId w:val="47"/>
  </w:num>
  <w:num w:numId="58">
    <w:abstractNumId w:val="67"/>
  </w:num>
  <w:num w:numId="59">
    <w:abstractNumId w:val="19"/>
  </w:num>
  <w:num w:numId="60">
    <w:abstractNumId w:val="23"/>
  </w:num>
  <w:num w:numId="61">
    <w:abstractNumId w:val="60"/>
  </w:num>
  <w:num w:numId="62">
    <w:abstractNumId w:val="27"/>
  </w:num>
  <w:num w:numId="63">
    <w:abstractNumId w:val="20"/>
  </w:num>
  <w:num w:numId="6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1"/>
  </w:num>
  <w:num w:numId="66">
    <w:abstractNumId w:val="25"/>
  </w:num>
  <w:num w:numId="67">
    <w:abstractNumId w:val="13"/>
  </w:num>
  <w:num w:numId="68">
    <w:abstractNumId w:val="53"/>
  </w:num>
  <w:num w:numId="69">
    <w:abstractNumId w:val="75"/>
  </w:num>
  <w:num w:numId="7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8"/>
  </w:num>
  <w:num w:numId="8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8"/>
  </w:num>
  <w:num w:numId="92">
    <w:abstractNumId w:val="57"/>
  </w:num>
  <w:num w:numId="9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9"/>
  </w:num>
  <w:num w:numId="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</w:num>
  <w:num w:numId="101">
    <w:abstractNumId w:val="78"/>
  </w:num>
  <w:num w:numId="102">
    <w:abstractNumId w:val="50"/>
  </w:num>
  <w:num w:numId="103">
    <w:abstractNumId w:val="87"/>
  </w:num>
  <w:num w:numId="104">
    <w:abstractNumId w:val="83"/>
  </w:num>
  <w:num w:numId="105">
    <w:abstractNumId w:val="24"/>
  </w:num>
  <w:num w:numId="106">
    <w:abstractNumId w:val="22"/>
  </w:num>
  <w:num w:numId="107">
    <w:abstractNumId w:val="40"/>
  </w:num>
  <w:num w:numId="108">
    <w:abstractNumId w:val="45"/>
  </w:num>
  <w:num w:numId="10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73"/>
  </w:num>
  <w:num w:numId="1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88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removePersonalInformation/>
  <w:removeDateAndTime/>
  <w:hideSpellingErrors/>
  <w:hideGrammaticalErrors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DB0"/>
    <w:rsid w:val="00041177"/>
    <w:rsid w:val="002E415A"/>
    <w:rsid w:val="0046618B"/>
    <w:rsid w:val="005106FF"/>
    <w:rsid w:val="00572CC1"/>
    <w:rsid w:val="006A5568"/>
    <w:rsid w:val="00754EAE"/>
    <w:rsid w:val="007E7934"/>
    <w:rsid w:val="008C2821"/>
    <w:rsid w:val="008E7D58"/>
    <w:rsid w:val="00945DB0"/>
    <w:rsid w:val="00A002C2"/>
    <w:rsid w:val="00A73C36"/>
    <w:rsid w:val="00AB17C4"/>
    <w:rsid w:val="00AB350E"/>
    <w:rsid w:val="00DB084D"/>
    <w:rsid w:val="00E14522"/>
    <w:rsid w:val="00E9292C"/>
    <w:rsid w:val="00F67D2A"/>
    <w:rsid w:val="00F7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."/>
  <w:listSeparator w:val=","/>
  <w14:docId w14:val="0B5C4B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ind w:left="0"/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ind w:left="0"/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0674E04011F34AA050921BEBFA8B69" ma:contentTypeVersion="11" ma:contentTypeDescription="Create a new document." ma:contentTypeScope="" ma:versionID="07bf9cfeb8292e5f858c2ad33449700e">
  <xsd:schema xmlns:xsd="http://www.w3.org/2001/XMLSchema" xmlns:xs="http://www.w3.org/2001/XMLSchema" xmlns:p="http://schemas.microsoft.com/office/2006/metadata/properties" xmlns:ns2="dea30bfe-9705-4682-ab41-015fcca4e616" xmlns:ns3="16e84d32-8e3d-449c-a871-64be9ea736bc" targetNamespace="http://schemas.microsoft.com/office/2006/metadata/properties" ma:root="true" ma:fieldsID="aaa0e4ca4091e6d26718c31a0c6fa2ec" ns2:_="" ns3:_="">
    <xsd:import namespace="dea30bfe-9705-4682-ab41-015fcca4e616"/>
    <xsd:import namespace="16e84d32-8e3d-449c-a871-64be9ea73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30bfe-9705-4682-ab41-015fcca4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84d32-8e3d-449c-a871-64be9ea73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3690340-C480-489D-8E60-B88BFBD81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AD582-6945-48F7-9DD9-06A9405BF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30bfe-9705-4682-ab41-015fcca4e616"/>
    <ds:schemaRef ds:uri="16e84d32-8e3d-449c-a871-64be9ea73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57F600-4C05-4732-84B8-646E67318A76}">
  <ds:schemaRefs>
    <ds:schemaRef ds:uri="16e84d32-8e3d-449c-a871-64be9ea736bc"/>
    <ds:schemaRef ds:uri="http://schemas.microsoft.com/office/2006/metadata/properties"/>
    <ds:schemaRef ds:uri="http://purl.org/dc/terms/"/>
    <ds:schemaRef ds:uri="dea30bfe-9705-4682-ab41-015fcca4e61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4BBC6B3-5E8A-4BDC-8857-3E8B872EB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2021-08-11T08:30:00Z</dcterms:created>
  <dcterms:modified xsi:type="dcterms:W3CDTF">2021-08-11T08:30:00Z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0x010100890674E04011F34AA050921BEBFA8B69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2020-11-10T11:43:11Z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3decc7a5-dd35-4ccf-beb0-028408f06407</vt:lpwstr>
  </property>
  <property fmtid="{D5CDD505-2E9C-101B-9397-08002B2CF9AE}" pid="10" name="MSIP_Label_f9af038e-07b4-4369-a678-c835687cb272_ContentBits">
    <vt:lpwstr>2</vt:lpwstr>
  </property>
</Properties>
</file>